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74"/>
        <w:gridCol w:w="4696"/>
        <w:gridCol w:w="4612"/>
      </w:tblGrid>
      <w:tr w:rsidR="00DD7EB9" w:rsidTr="00DD7EB9">
        <w:trPr>
          <w:trHeight w:val="706"/>
        </w:trPr>
        <w:tc>
          <w:tcPr>
            <w:tcW w:w="714" w:type="pct"/>
          </w:tcPr>
          <w:p w:rsidR="00D94676" w:rsidRPr="00DD7EB9" w:rsidRDefault="00D94676" w:rsidP="00DD7EB9">
            <w:pPr>
              <w:jc w:val="left"/>
              <w:rPr>
                <w:b/>
                <w:bCs/>
              </w:rPr>
            </w:pPr>
            <w:r w:rsidRPr="00DD7EB9">
              <w:rPr>
                <w:rFonts w:hint="eastAsia"/>
                <w:b/>
                <w:bCs/>
              </w:rPr>
              <w:t>指标名称</w:t>
            </w:r>
          </w:p>
        </w:tc>
        <w:tc>
          <w:tcPr>
            <w:tcW w:w="2057" w:type="pct"/>
          </w:tcPr>
          <w:p w:rsidR="00D94676" w:rsidRPr="00DD7EB9" w:rsidRDefault="00D94676" w:rsidP="00DD7EB9">
            <w:pPr>
              <w:jc w:val="left"/>
              <w:rPr>
                <w:b/>
                <w:bCs/>
              </w:rPr>
            </w:pPr>
            <w:r w:rsidRPr="00DD7EB9">
              <w:rPr>
                <w:rFonts w:hint="eastAsia"/>
                <w:b/>
                <w:bCs/>
              </w:rPr>
              <w:t>YC-SSJ系列全自动混凝土收缩膨胀仪</w:t>
            </w:r>
          </w:p>
        </w:tc>
        <w:tc>
          <w:tcPr>
            <w:tcW w:w="2229" w:type="pct"/>
          </w:tcPr>
          <w:p w:rsidR="00D94676" w:rsidRPr="00DD7EB9" w:rsidRDefault="00D94676" w:rsidP="00DD7EB9">
            <w:pPr>
              <w:jc w:val="left"/>
              <w:rPr>
                <w:b/>
                <w:bCs/>
              </w:rPr>
            </w:pPr>
            <w:r w:rsidRPr="00DD7EB9">
              <w:rPr>
                <w:rFonts w:hint="eastAsia"/>
                <w:b/>
                <w:bCs/>
              </w:rPr>
              <w:t>YC-SSJ-16全自动混凝土收缩膨胀仪</w:t>
            </w:r>
          </w:p>
        </w:tc>
      </w:tr>
      <w:tr w:rsidR="00DD7EB9" w:rsidTr="00741211">
        <w:tc>
          <w:tcPr>
            <w:tcW w:w="714" w:type="pct"/>
          </w:tcPr>
          <w:p w:rsidR="002430E4" w:rsidRDefault="002430E4" w:rsidP="002430E4">
            <w:pPr>
              <w:tabs>
                <w:tab w:val="left" w:pos="1860"/>
              </w:tabs>
            </w:pPr>
            <w:r w:rsidRPr="002430E4">
              <w:rPr>
                <w:rFonts w:hint="eastAsia"/>
              </w:rPr>
              <w:t>产品图片</w:t>
            </w:r>
          </w:p>
        </w:tc>
        <w:tc>
          <w:tcPr>
            <w:tcW w:w="2057" w:type="pct"/>
          </w:tcPr>
          <w:p w:rsidR="002430E4" w:rsidRPr="00741211" w:rsidRDefault="00741211" w:rsidP="00D94676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2612936" cy="1959827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769" cy="198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430E4">
              <w:t xml:space="preserve"> </w:t>
            </w:r>
          </w:p>
        </w:tc>
        <w:tc>
          <w:tcPr>
            <w:tcW w:w="2229" w:type="pct"/>
          </w:tcPr>
          <w:p w:rsidR="002430E4" w:rsidRDefault="00741211" w:rsidP="00D94676">
            <w:r>
              <w:rPr>
                <w:noProof/>
              </w:rPr>
              <w:drawing>
                <wp:inline distT="0" distB="0" distL="0" distR="0" wp14:anchorId="4F3D143C" wp14:editId="09B5B2F2">
                  <wp:extent cx="2743200" cy="1977088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3041" cy="203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EB9" w:rsidTr="00DD7EB9">
        <w:trPr>
          <w:trHeight w:val="2215"/>
        </w:trPr>
        <w:tc>
          <w:tcPr>
            <w:tcW w:w="714" w:type="pct"/>
          </w:tcPr>
          <w:p w:rsidR="00DD7EB9" w:rsidRPr="002430E4" w:rsidRDefault="00DD7EB9" w:rsidP="00DD7EB9">
            <w:pPr>
              <w:tabs>
                <w:tab w:val="left" w:pos="1860"/>
              </w:tabs>
              <w:jc w:val="center"/>
            </w:pPr>
            <w:r>
              <w:rPr>
                <w:rFonts w:hint="eastAsia"/>
              </w:rPr>
              <w:t>混凝土模具细部图</w:t>
            </w:r>
          </w:p>
        </w:tc>
        <w:tc>
          <w:tcPr>
            <w:tcW w:w="2057" w:type="pct"/>
          </w:tcPr>
          <w:p w:rsidR="00DD7EB9" w:rsidRDefault="00DD7EB9" w:rsidP="00D9467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844800" cy="106714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1197" cy="1088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9" w:type="pct"/>
          </w:tcPr>
          <w:p w:rsidR="00DD7EB9" w:rsidRPr="00DD7EB9" w:rsidRDefault="00DD7EB9" w:rsidP="00DD7EB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D7EB9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 wp14:anchorId="43945409" wp14:editId="2BAE3C70">
                  <wp:extent cx="2732545" cy="120015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7220" cy="1202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7EB9" w:rsidTr="00741211">
        <w:tc>
          <w:tcPr>
            <w:tcW w:w="714" w:type="pct"/>
          </w:tcPr>
          <w:p w:rsidR="002430E4" w:rsidRDefault="002430E4" w:rsidP="002430E4">
            <w:r w:rsidRPr="002430E4">
              <w:rPr>
                <w:rFonts w:hint="eastAsia"/>
              </w:rPr>
              <w:t>生产厂家</w:t>
            </w:r>
          </w:p>
        </w:tc>
        <w:tc>
          <w:tcPr>
            <w:tcW w:w="2057" w:type="pct"/>
          </w:tcPr>
          <w:p w:rsidR="002430E4" w:rsidRDefault="002430E4" w:rsidP="00D94676">
            <w:r>
              <w:rPr>
                <w:rFonts w:hint="eastAsia"/>
              </w:rPr>
              <w:t>北京仪创时代科技有限公司</w:t>
            </w:r>
          </w:p>
        </w:tc>
        <w:tc>
          <w:tcPr>
            <w:tcW w:w="2229" w:type="pct"/>
          </w:tcPr>
          <w:p w:rsidR="002430E4" w:rsidRDefault="00741211" w:rsidP="00D94676">
            <w:r>
              <w:rPr>
                <w:rFonts w:hint="eastAsia"/>
              </w:rPr>
              <w:t>中兴路达</w:t>
            </w:r>
            <w:bookmarkStart w:id="0" w:name="_GoBack"/>
            <w:bookmarkEnd w:id="0"/>
          </w:p>
        </w:tc>
      </w:tr>
      <w:tr w:rsidR="00DD7EB9" w:rsidTr="00741211">
        <w:tc>
          <w:tcPr>
            <w:tcW w:w="714" w:type="pct"/>
          </w:tcPr>
          <w:p w:rsidR="002430E4" w:rsidRDefault="002430E4" w:rsidP="00D94676">
            <w:r w:rsidRPr="002430E4">
              <w:rPr>
                <w:rFonts w:hint="eastAsia"/>
              </w:rPr>
              <w:t>开发时间</w:t>
            </w:r>
          </w:p>
        </w:tc>
        <w:tc>
          <w:tcPr>
            <w:tcW w:w="2057" w:type="pct"/>
          </w:tcPr>
          <w:p w:rsidR="002430E4" w:rsidRDefault="002430E4" w:rsidP="00D94676">
            <w:r>
              <w:rPr>
                <w:rFonts w:hint="eastAsia"/>
              </w:rPr>
              <w:t>2013年</w:t>
            </w:r>
            <w:r w:rsidR="00741211">
              <w:rPr>
                <w:rFonts w:hint="eastAsia"/>
              </w:rPr>
              <w:t>9月</w:t>
            </w:r>
          </w:p>
        </w:tc>
        <w:tc>
          <w:tcPr>
            <w:tcW w:w="2229" w:type="pct"/>
          </w:tcPr>
          <w:p w:rsidR="002430E4" w:rsidRDefault="002430E4" w:rsidP="002430E4">
            <w:r>
              <w:rPr>
                <w:rFonts w:hint="eastAsia"/>
              </w:rPr>
              <w:t>2019年</w:t>
            </w:r>
            <w:r w:rsidR="00741211">
              <w:rPr>
                <w:rFonts w:hint="eastAsia"/>
              </w:rPr>
              <w:t>前后</w:t>
            </w:r>
          </w:p>
        </w:tc>
      </w:tr>
      <w:tr w:rsidR="00DD7EB9" w:rsidTr="00741211">
        <w:tc>
          <w:tcPr>
            <w:tcW w:w="714" w:type="pct"/>
          </w:tcPr>
          <w:p w:rsidR="00D94676" w:rsidRDefault="00D94676" w:rsidP="00D94676">
            <w:r>
              <w:rPr>
                <w:rFonts w:hint="eastAsia"/>
              </w:rPr>
              <w:t>知识产权</w:t>
            </w:r>
          </w:p>
        </w:tc>
        <w:tc>
          <w:tcPr>
            <w:tcW w:w="2057" w:type="pct"/>
          </w:tcPr>
          <w:p w:rsidR="00D94676" w:rsidRDefault="00741211" w:rsidP="00D94676">
            <w:pPr>
              <w:rPr>
                <w:rFonts w:ascii="Simsun" w:hAnsi="Simsun" w:hint="eastAsia"/>
                <w:color w:val="4C33E5"/>
                <w:szCs w:val="21"/>
              </w:rPr>
            </w:pPr>
            <w:r>
              <w:rPr>
                <w:rFonts w:ascii="Simsun" w:hAnsi="Simsun"/>
                <w:color w:val="4C33E5"/>
                <w:szCs w:val="21"/>
              </w:rPr>
              <w:t>ZL201220557247.X</w:t>
            </w:r>
          </w:p>
          <w:p w:rsidR="00741211" w:rsidRDefault="00741211" w:rsidP="00D94676">
            <w:pPr>
              <w:rPr>
                <w:rFonts w:ascii="Simsun" w:hAnsi="Simsun" w:hint="eastAsia"/>
                <w:color w:val="4C33E5"/>
                <w:szCs w:val="21"/>
              </w:rPr>
            </w:pPr>
            <w:r>
              <w:rPr>
                <w:rFonts w:ascii="Simsun" w:hAnsi="Simsun"/>
                <w:color w:val="4C33E5"/>
                <w:szCs w:val="21"/>
              </w:rPr>
              <w:t>ZL 201320664989.7</w:t>
            </w:r>
          </w:p>
          <w:p w:rsidR="00741211" w:rsidRDefault="00741211" w:rsidP="00D94676">
            <w:pPr>
              <w:rPr>
                <w:rFonts w:ascii="Simsun" w:hAnsi="Simsun" w:hint="eastAsia"/>
                <w:color w:val="4C33E5"/>
                <w:szCs w:val="21"/>
              </w:rPr>
            </w:pPr>
            <w:r>
              <w:rPr>
                <w:rFonts w:ascii="Simsun" w:hAnsi="Simsun"/>
                <w:color w:val="4C33E5"/>
                <w:szCs w:val="21"/>
              </w:rPr>
              <w:t>ZL 201220721026.1</w:t>
            </w:r>
          </w:p>
          <w:p w:rsidR="00741211" w:rsidRPr="00741211" w:rsidRDefault="00741211" w:rsidP="00D94676">
            <w:pPr>
              <w:rPr>
                <w:rFonts w:ascii="Simsun" w:hAnsi="Simsun" w:hint="eastAsia"/>
                <w:color w:val="4C33E5"/>
                <w:szCs w:val="21"/>
              </w:rPr>
            </w:pPr>
            <w:r>
              <w:rPr>
                <w:rFonts w:ascii="Simsun" w:hAnsi="Simsun" w:hint="eastAsia"/>
                <w:color w:val="4C33E5"/>
                <w:szCs w:val="21"/>
              </w:rPr>
              <w:t>计算机软件：</w:t>
            </w:r>
            <w:r>
              <w:rPr>
                <w:rFonts w:ascii="Simsun" w:hAnsi="Simsun" w:hint="eastAsia"/>
                <w:color w:val="4C33E5"/>
                <w:szCs w:val="21"/>
              </w:rPr>
              <w:t>2019SR0629588</w:t>
            </w:r>
          </w:p>
        </w:tc>
        <w:tc>
          <w:tcPr>
            <w:tcW w:w="2229" w:type="pct"/>
          </w:tcPr>
          <w:p w:rsidR="00D94676" w:rsidRDefault="00820A4D" w:rsidP="00D94676">
            <w:r>
              <w:rPr>
                <w:rFonts w:hint="eastAsia"/>
              </w:rPr>
              <w:t>/</w:t>
            </w:r>
          </w:p>
        </w:tc>
      </w:tr>
      <w:tr w:rsidR="00DD7EB9" w:rsidTr="00741211">
        <w:tc>
          <w:tcPr>
            <w:tcW w:w="714" w:type="pct"/>
          </w:tcPr>
          <w:p w:rsidR="00D94676" w:rsidRDefault="00D94676" w:rsidP="00D94676">
            <w:r>
              <w:rPr>
                <w:rFonts w:hint="eastAsia"/>
              </w:rPr>
              <w:t>位移测量装置</w:t>
            </w:r>
          </w:p>
        </w:tc>
        <w:tc>
          <w:tcPr>
            <w:tcW w:w="2057" w:type="pct"/>
          </w:tcPr>
          <w:p w:rsidR="00D94676" w:rsidRDefault="00820A4D" w:rsidP="00D94676">
            <w:r>
              <w:rPr>
                <w:rFonts w:hint="eastAsia"/>
              </w:rPr>
              <w:t>l</w:t>
            </w:r>
            <w:r w:rsidR="00D94676">
              <w:rPr>
                <w:rFonts w:hint="eastAsia"/>
              </w:rPr>
              <w:t>vdt位移传感器</w:t>
            </w:r>
          </w:p>
        </w:tc>
        <w:tc>
          <w:tcPr>
            <w:tcW w:w="2229" w:type="pct"/>
          </w:tcPr>
          <w:p w:rsidR="00D94676" w:rsidRDefault="00D94676" w:rsidP="00D94676">
            <w:r>
              <w:rPr>
                <w:rFonts w:hint="eastAsia"/>
              </w:rPr>
              <w:t>数字千分表</w:t>
            </w:r>
          </w:p>
        </w:tc>
      </w:tr>
      <w:tr w:rsidR="00DD7EB9" w:rsidTr="00741211">
        <w:tc>
          <w:tcPr>
            <w:tcW w:w="714" w:type="pct"/>
          </w:tcPr>
          <w:p w:rsidR="00741211" w:rsidRDefault="00741211" w:rsidP="00D94676">
            <w:r>
              <w:rPr>
                <w:rFonts w:hint="eastAsia"/>
              </w:rPr>
              <w:t>量程</w:t>
            </w:r>
          </w:p>
        </w:tc>
        <w:tc>
          <w:tcPr>
            <w:tcW w:w="2057" w:type="pct"/>
          </w:tcPr>
          <w:p w:rsidR="00741211" w:rsidRDefault="00741211" w:rsidP="00D94676">
            <w:r>
              <w:rPr>
                <w:rFonts w:hint="eastAsia"/>
              </w:rPr>
              <w:t>2.0mm</w:t>
            </w:r>
          </w:p>
        </w:tc>
        <w:tc>
          <w:tcPr>
            <w:tcW w:w="2229" w:type="pct"/>
          </w:tcPr>
          <w:p w:rsidR="00741211" w:rsidRDefault="00741211" w:rsidP="00D94676">
            <w:r>
              <w:rPr>
                <w:rFonts w:hint="eastAsia"/>
              </w:rPr>
              <w:t>1</w:t>
            </w:r>
            <w:r>
              <w:t>2.5mm</w:t>
            </w:r>
          </w:p>
        </w:tc>
      </w:tr>
      <w:tr w:rsidR="00DD7EB9" w:rsidTr="00741211">
        <w:tc>
          <w:tcPr>
            <w:tcW w:w="714" w:type="pct"/>
          </w:tcPr>
          <w:p w:rsidR="00D94676" w:rsidRDefault="00D94676" w:rsidP="00D94676">
            <w:r>
              <w:rPr>
                <w:rFonts w:hint="eastAsia"/>
              </w:rPr>
              <w:t>传感器分辨率</w:t>
            </w:r>
          </w:p>
        </w:tc>
        <w:tc>
          <w:tcPr>
            <w:tcW w:w="2057" w:type="pct"/>
          </w:tcPr>
          <w:p w:rsidR="00D94676" w:rsidRDefault="00D94676" w:rsidP="00D94676">
            <w:r>
              <w:rPr>
                <w:rFonts w:hint="eastAsia"/>
              </w:rPr>
              <w:t>0.1um</w:t>
            </w:r>
          </w:p>
        </w:tc>
        <w:tc>
          <w:tcPr>
            <w:tcW w:w="2229" w:type="pct"/>
          </w:tcPr>
          <w:p w:rsidR="00D94676" w:rsidRDefault="00D94676" w:rsidP="00D94676">
            <w:r>
              <w:rPr>
                <w:rFonts w:hint="eastAsia"/>
              </w:rPr>
              <w:t>1um</w:t>
            </w:r>
          </w:p>
        </w:tc>
      </w:tr>
      <w:tr w:rsidR="00DD7EB9" w:rsidTr="00741211">
        <w:tc>
          <w:tcPr>
            <w:tcW w:w="714" w:type="pct"/>
          </w:tcPr>
          <w:p w:rsidR="00D94676" w:rsidRDefault="00D94676" w:rsidP="00D94676">
            <w:r>
              <w:rPr>
                <w:rFonts w:hint="eastAsia"/>
              </w:rPr>
              <w:t>测量误差</w:t>
            </w:r>
          </w:p>
        </w:tc>
        <w:tc>
          <w:tcPr>
            <w:tcW w:w="2057" w:type="pct"/>
          </w:tcPr>
          <w:p w:rsidR="00D94676" w:rsidRDefault="00D94676" w:rsidP="00D94676">
            <w:r>
              <w:rPr>
                <w:rFonts w:hint="eastAsia"/>
              </w:rPr>
              <w:t>满量程≤1um</w:t>
            </w:r>
          </w:p>
        </w:tc>
        <w:tc>
          <w:tcPr>
            <w:tcW w:w="2229" w:type="pct"/>
          </w:tcPr>
          <w:p w:rsidR="00D94676" w:rsidRDefault="00D94676" w:rsidP="00D94676">
            <w:r>
              <w:rPr>
                <w:rFonts w:hint="eastAsia"/>
              </w:rPr>
              <w:t>满量程</w:t>
            </w:r>
            <w:r w:rsidR="00DD7EB9">
              <w:rPr>
                <w:rFonts w:hint="eastAsia"/>
              </w:rPr>
              <w:t>不大于</w:t>
            </w:r>
            <w:r>
              <w:rPr>
                <w:rFonts w:hint="eastAsia"/>
              </w:rPr>
              <w:t>5um</w:t>
            </w:r>
          </w:p>
        </w:tc>
      </w:tr>
      <w:tr w:rsidR="00DD7EB9" w:rsidTr="00741211">
        <w:tc>
          <w:tcPr>
            <w:tcW w:w="714" w:type="pct"/>
          </w:tcPr>
          <w:p w:rsidR="00D94676" w:rsidRDefault="00D94676" w:rsidP="00D94676">
            <w:r>
              <w:rPr>
                <w:rFonts w:hint="eastAsia"/>
              </w:rPr>
              <w:t>温湿度传感器</w:t>
            </w:r>
          </w:p>
        </w:tc>
        <w:tc>
          <w:tcPr>
            <w:tcW w:w="2057" w:type="pct"/>
          </w:tcPr>
          <w:p w:rsidR="00D94676" w:rsidRDefault="00D94676" w:rsidP="00D94676">
            <w:r>
              <w:rPr>
                <w:rFonts w:hint="eastAsia"/>
              </w:rPr>
              <w:t>温度±0.5℃，湿度3%RH</w:t>
            </w:r>
          </w:p>
        </w:tc>
        <w:tc>
          <w:tcPr>
            <w:tcW w:w="2229" w:type="pct"/>
          </w:tcPr>
          <w:p w:rsidR="00D94676" w:rsidRDefault="00D94676" w:rsidP="00D94676">
            <w:r>
              <w:rPr>
                <w:rFonts w:hint="eastAsia"/>
              </w:rPr>
              <w:t>/</w:t>
            </w:r>
          </w:p>
        </w:tc>
      </w:tr>
      <w:tr w:rsidR="00DD7EB9" w:rsidTr="00741211">
        <w:tc>
          <w:tcPr>
            <w:tcW w:w="714" w:type="pct"/>
          </w:tcPr>
          <w:p w:rsidR="00D94676" w:rsidRDefault="00D94676" w:rsidP="00D94676">
            <w:r>
              <w:rPr>
                <w:rFonts w:hint="eastAsia"/>
              </w:rPr>
              <w:t>测量方式</w:t>
            </w:r>
          </w:p>
        </w:tc>
        <w:tc>
          <w:tcPr>
            <w:tcW w:w="2057" w:type="pct"/>
          </w:tcPr>
          <w:p w:rsidR="00D94676" w:rsidRDefault="00DD7EB9" w:rsidP="00D94676">
            <w:r>
              <w:rPr>
                <w:rFonts w:hint="eastAsia"/>
              </w:rPr>
              <w:t>卧式</w:t>
            </w:r>
            <w:r w:rsidR="00D94676">
              <w:rPr>
                <w:rFonts w:hint="eastAsia"/>
              </w:rPr>
              <w:t>双向测量</w:t>
            </w:r>
          </w:p>
          <w:p w:rsidR="00DD7EB9" w:rsidRDefault="00DD7EB9" w:rsidP="00D94676">
            <w:r>
              <w:rPr>
                <w:rFonts w:hint="eastAsia"/>
              </w:rPr>
              <w:t>立式单向测量</w:t>
            </w:r>
          </w:p>
        </w:tc>
        <w:tc>
          <w:tcPr>
            <w:tcW w:w="2229" w:type="pct"/>
          </w:tcPr>
          <w:p w:rsidR="00D94676" w:rsidRDefault="00DD7EB9" w:rsidP="00D94676">
            <w:r>
              <w:rPr>
                <w:rFonts w:hint="eastAsia"/>
              </w:rPr>
              <w:t>卧式</w:t>
            </w:r>
            <w:r w:rsidR="00D94676">
              <w:rPr>
                <w:rFonts w:hint="eastAsia"/>
              </w:rPr>
              <w:t>单向测量</w:t>
            </w:r>
          </w:p>
        </w:tc>
      </w:tr>
      <w:tr w:rsidR="00DD7EB9" w:rsidTr="00741211">
        <w:tc>
          <w:tcPr>
            <w:tcW w:w="714" w:type="pct"/>
          </w:tcPr>
          <w:p w:rsidR="00D94676" w:rsidRDefault="00D94676" w:rsidP="00D94676">
            <w:r>
              <w:rPr>
                <w:rFonts w:hint="eastAsia"/>
              </w:rPr>
              <w:t>测量模具</w:t>
            </w:r>
          </w:p>
        </w:tc>
        <w:tc>
          <w:tcPr>
            <w:tcW w:w="2057" w:type="pct"/>
          </w:tcPr>
          <w:p w:rsidR="00D94676" w:rsidRDefault="00D94676" w:rsidP="00D94676">
            <w:r>
              <w:rPr>
                <w:rFonts w:hint="eastAsia"/>
              </w:rPr>
              <w:t>卧式双向混凝土测量模具、卧式双向砖测量模具、卧式双向砌块测量模具、混凝土早龄期测量模具、立式测量模具</w:t>
            </w:r>
          </w:p>
        </w:tc>
        <w:tc>
          <w:tcPr>
            <w:tcW w:w="2229" w:type="pct"/>
          </w:tcPr>
          <w:p w:rsidR="00D94676" w:rsidRDefault="00D94676" w:rsidP="00D94676">
            <w:r>
              <w:rPr>
                <w:rFonts w:hint="eastAsia"/>
              </w:rPr>
              <w:t>卧式单向混凝土测量模具</w:t>
            </w:r>
          </w:p>
        </w:tc>
      </w:tr>
      <w:tr w:rsidR="00DD7EB9" w:rsidTr="00741211">
        <w:tc>
          <w:tcPr>
            <w:tcW w:w="714" w:type="pct"/>
          </w:tcPr>
          <w:p w:rsidR="00D94676" w:rsidRDefault="00820A4D" w:rsidP="00D94676">
            <w:r>
              <w:rPr>
                <w:rFonts w:hint="eastAsia"/>
              </w:rPr>
              <w:t>长期在线测量</w:t>
            </w:r>
          </w:p>
        </w:tc>
        <w:tc>
          <w:tcPr>
            <w:tcW w:w="2057" w:type="pct"/>
          </w:tcPr>
          <w:p w:rsidR="00D94676" w:rsidRDefault="00DD7EB9" w:rsidP="00D94676">
            <w:r>
              <w:rPr>
                <w:rFonts w:hint="eastAsia"/>
              </w:rPr>
              <w:t>卧式测量状态，混凝土试件双向收缩，采用两根位移传感器双向测量，合理准确。</w:t>
            </w:r>
          </w:p>
        </w:tc>
        <w:tc>
          <w:tcPr>
            <w:tcW w:w="2229" w:type="pct"/>
          </w:tcPr>
          <w:p w:rsidR="00D94676" w:rsidRDefault="00DD7EB9" w:rsidP="00D94676">
            <w:r>
              <w:rPr>
                <w:rFonts w:hint="eastAsia"/>
              </w:rPr>
              <w:t>卧式测量状态，混凝土试件双向收缩，当采用一个千分表进行单向测量时，需要每次观测时用校准杆进行标定</w:t>
            </w:r>
          </w:p>
        </w:tc>
      </w:tr>
    </w:tbl>
    <w:p w:rsidR="00C57CE2" w:rsidRDefault="00C57CE2"/>
    <w:sectPr w:rsidR="00C57CE2" w:rsidSect="0074121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640" w:rsidRDefault="00A83640" w:rsidP="002430E4">
      <w:r>
        <w:separator/>
      </w:r>
    </w:p>
  </w:endnote>
  <w:endnote w:type="continuationSeparator" w:id="0">
    <w:p w:rsidR="00A83640" w:rsidRDefault="00A83640" w:rsidP="0024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640" w:rsidRDefault="00A83640" w:rsidP="002430E4">
      <w:r>
        <w:separator/>
      </w:r>
    </w:p>
  </w:footnote>
  <w:footnote w:type="continuationSeparator" w:id="0">
    <w:p w:rsidR="00A83640" w:rsidRDefault="00A83640" w:rsidP="00243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652B"/>
    <w:rsid w:val="002430E4"/>
    <w:rsid w:val="004932BA"/>
    <w:rsid w:val="00741211"/>
    <w:rsid w:val="00820A4D"/>
    <w:rsid w:val="008601D5"/>
    <w:rsid w:val="009B7143"/>
    <w:rsid w:val="00A83640"/>
    <w:rsid w:val="00C57CE2"/>
    <w:rsid w:val="00D94676"/>
    <w:rsid w:val="00DD7EB9"/>
    <w:rsid w:val="00E1652B"/>
    <w:rsid w:val="00F6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7FAB0"/>
  <w15:docId w15:val="{48B66F0E-C96A-4200-8A66-821CC0C8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624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4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30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430E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30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430E4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430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430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凯</dc:creator>
  <cp:keywords/>
  <dc:description/>
  <cp:lastModifiedBy>田 凯</cp:lastModifiedBy>
  <cp:revision>5</cp:revision>
  <dcterms:created xsi:type="dcterms:W3CDTF">2019-08-29T07:15:00Z</dcterms:created>
  <dcterms:modified xsi:type="dcterms:W3CDTF">2019-08-30T05:35:00Z</dcterms:modified>
</cp:coreProperties>
</file>